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3B04" w14:textId="77777777" w:rsidR="006F4D9C" w:rsidRDefault="006F4D9C" w:rsidP="001B5E3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91913701"/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 wp14:anchorId="39D4FB65" wp14:editId="6DAE3F1B">
            <wp:extent cx="1774787" cy="622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JC_1ColorDoveText_PURPLE_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33" b="32303"/>
                    <a:stretch/>
                  </pic:blipFill>
                  <pic:spPr bwMode="auto">
                    <a:xfrm>
                      <a:off x="0" y="0"/>
                      <a:ext cx="1797270" cy="630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0FEC8" w14:textId="3923CAD7" w:rsidR="001B5E3F" w:rsidRPr="00DA7DCC" w:rsidRDefault="001B5E3F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Achievement</w:t>
      </w:r>
      <w:r w:rsidR="00532E9E"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 Award</w:t>
      </w:r>
      <w:r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A161E2"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Nomination </w:t>
      </w:r>
      <w:r w:rsidR="008E35C9" w:rsidRPr="00DA7DCC">
        <w:rPr>
          <w:rFonts w:ascii="Arial" w:eastAsia="Times New Roman" w:hAnsi="Arial" w:cs="Arial"/>
          <w:b/>
          <w:bCs/>
          <w:sz w:val="24"/>
          <w:szCs w:val="24"/>
        </w:rPr>
        <w:t>Instructions</w:t>
      </w:r>
    </w:p>
    <w:bookmarkEnd w:id="0"/>
    <w:p w14:paraId="7EDB0E87" w14:textId="117FC35C" w:rsidR="001B5E3F" w:rsidRPr="00DA7DCC" w:rsidRDefault="001B5E3F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The Texas Elder Justice Coalition (TEJC) is proud to offer an opportunity for </w:t>
      </w:r>
      <w:r w:rsidR="008E35C9" w:rsidRPr="00DA7DCC">
        <w:rPr>
          <w:rFonts w:ascii="Arial" w:eastAsia="Times New Roman" w:hAnsi="Arial" w:cs="Arial"/>
          <w:sz w:val="24"/>
          <w:szCs w:val="24"/>
        </w:rPr>
        <w:t xml:space="preserve">Texas </w:t>
      </w:r>
      <w:r w:rsidRPr="00DA7DCC">
        <w:rPr>
          <w:rFonts w:ascii="Arial" w:eastAsia="Times New Roman" w:hAnsi="Arial" w:cs="Arial"/>
          <w:sz w:val="24"/>
          <w:szCs w:val="24"/>
        </w:rPr>
        <w:t>individuals, organizations, and community leaders to be recognized for their exceptional efforts in promoting justice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for older adults</w:t>
      </w:r>
      <w:r w:rsidR="008E35C9" w:rsidRPr="00DA7DCC">
        <w:rPr>
          <w:rFonts w:ascii="Arial" w:eastAsia="Times New Roman" w:hAnsi="Arial" w:cs="Arial"/>
          <w:sz w:val="24"/>
          <w:szCs w:val="24"/>
        </w:rPr>
        <w:t xml:space="preserve"> </w:t>
      </w:r>
      <w:r w:rsidR="00CE3778" w:rsidRPr="00DA7DCC">
        <w:rPr>
          <w:rFonts w:ascii="Arial" w:eastAsia="Times New Roman" w:hAnsi="Arial" w:cs="Arial"/>
          <w:sz w:val="24"/>
          <w:szCs w:val="24"/>
        </w:rPr>
        <w:t xml:space="preserve">at the Texas Elder Justice Coalition Summit, </w:t>
      </w:r>
      <w:r w:rsidR="00766032">
        <w:rPr>
          <w:rFonts w:ascii="Arial" w:eastAsia="Times New Roman" w:hAnsi="Arial" w:cs="Arial"/>
          <w:sz w:val="24"/>
          <w:szCs w:val="24"/>
        </w:rPr>
        <w:t>June 2026</w:t>
      </w:r>
      <w:r w:rsidRPr="00DA7DCC">
        <w:rPr>
          <w:rFonts w:ascii="Arial" w:eastAsia="Times New Roman" w:hAnsi="Arial" w:cs="Arial"/>
          <w:sz w:val="24"/>
          <w:szCs w:val="24"/>
        </w:rPr>
        <w:t>. This prestigious recognition highlights achievements in advocating for the rights and well-being of older adults</w:t>
      </w:r>
      <w:r w:rsidR="008E35C9" w:rsidRPr="00DA7DCC">
        <w:rPr>
          <w:rFonts w:ascii="Arial" w:eastAsia="Times New Roman" w:hAnsi="Arial" w:cs="Arial"/>
          <w:sz w:val="24"/>
          <w:szCs w:val="24"/>
        </w:rPr>
        <w:t xml:space="preserve"> affected by financial exploitation</w:t>
      </w:r>
      <w:r w:rsidRPr="00DA7DCC">
        <w:rPr>
          <w:rFonts w:ascii="Arial" w:eastAsia="Times New Roman" w:hAnsi="Arial" w:cs="Arial"/>
          <w:sz w:val="24"/>
          <w:szCs w:val="24"/>
        </w:rPr>
        <w:t xml:space="preserve">, preventing </w:t>
      </w:r>
      <w:r w:rsidR="008E35C9" w:rsidRPr="00DA7DCC">
        <w:rPr>
          <w:rFonts w:ascii="Arial" w:eastAsia="Times New Roman" w:hAnsi="Arial" w:cs="Arial"/>
          <w:sz w:val="24"/>
          <w:szCs w:val="24"/>
        </w:rPr>
        <w:t>financial exploitation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of older adults</w:t>
      </w:r>
      <w:r w:rsidRPr="00DA7DCC">
        <w:rPr>
          <w:rFonts w:ascii="Arial" w:eastAsia="Times New Roman" w:hAnsi="Arial" w:cs="Arial"/>
          <w:sz w:val="24"/>
          <w:szCs w:val="24"/>
        </w:rPr>
        <w:t xml:space="preserve">, and advancing policies and practices that protect </w:t>
      </w:r>
      <w:r w:rsidR="008E35C9" w:rsidRPr="00DA7DCC">
        <w:rPr>
          <w:rFonts w:ascii="Arial" w:eastAsia="Times New Roman" w:hAnsi="Arial" w:cs="Arial"/>
          <w:sz w:val="24"/>
          <w:szCs w:val="24"/>
        </w:rPr>
        <w:t>older adults from financial exploitation</w:t>
      </w:r>
      <w:r w:rsidRPr="00DA7DCC">
        <w:rPr>
          <w:rFonts w:ascii="Arial" w:eastAsia="Times New Roman" w:hAnsi="Arial" w:cs="Arial"/>
          <w:sz w:val="24"/>
          <w:szCs w:val="24"/>
        </w:rPr>
        <w:t>.</w:t>
      </w:r>
    </w:p>
    <w:p w14:paraId="34C94303" w14:textId="4280F874" w:rsidR="001B5E3F" w:rsidRPr="00DA7DCC" w:rsidRDefault="001B5E3F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Eligibility:</w:t>
      </w:r>
      <w:r w:rsidRPr="00DA7DCC">
        <w:rPr>
          <w:rFonts w:ascii="Arial" w:eastAsia="Times New Roman" w:hAnsi="Arial" w:cs="Arial"/>
          <w:sz w:val="24"/>
          <w:szCs w:val="24"/>
        </w:rPr>
        <w:t xml:space="preserve"> The TEJC Recognition for Achievement is open to</w:t>
      </w:r>
      <w:r w:rsidR="004824DD" w:rsidRPr="00DA7DCC">
        <w:rPr>
          <w:rFonts w:ascii="Arial" w:eastAsia="Times New Roman" w:hAnsi="Arial" w:cs="Arial"/>
          <w:sz w:val="24"/>
          <w:szCs w:val="24"/>
        </w:rPr>
        <w:t xml:space="preserve"> the following individuals or organizations in Texas</w:t>
      </w:r>
      <w:r w:rsidRPr="00DA7DCC">
        <w:rPr>
          <w:rFonts w:ascii="Arial" w:eastAsia="Times New Roman" w:hAnsi="Arial" w:cs="Arial"/>
          <w:sz w:val="24"/>
          <w:szCs w:val="24"/>
        </w:rPr>
        <w:t>:</w:t>
      </w:r>
    </w:p>
    <w:p w14:paraId="281C8835" w14:textId="77777777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Individuals</w:t>
      </w:r>
    </w:p>
    <w:p w14:paraId="69A222FB" w14:textId="77777777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Nonprofit organizations</w:t>
      </w:r>
    </w:p>
    <w:p w14:paraId="0C24ED33" w14:textId="77777777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Public agencies</w:t>
      </w:r>
    </w:p>
    <w:p w14:paraId="7FAC7439" w14:textId="77777777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Community leaders</w:t>
      </w:r>
    </w:p>
    <w:p w14:paraId="15F39F7A" w14:textId="77777777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Law enforcement</w:t>
      </w:r>
    </w:p>
    <w:p w14:paraId="3E39CD08" w14:textId="52E701E4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Healthcare professionals</w:t>
      </w:r>
      <w:r w:rsidR="008418E5" w:rsidRPr="00DA7DCC">
        <w:rPr>
          <w:rFonts w:ascii="Arial" w:eastAsia="Times New Roman" w:hAnsi="Arial" w:cs="Arial"/>
          <w:sz w:val="24"/>
          <w:szCs w:val="24"/>
        </w:rPr>
        <w:t>, or</w:t>
      </w:r>
    </w:p>
    <w:p w14:paraId="4A7B9136" w14:textId="591A120A" w:rsidR="001B5E3F" w:rsidRPr="00DA7DCC" w:rsidRDefault="001B5E3F" w:rsidP="001B5E3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Other entities or groups working to advance justice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for older adults at risk of financial exploitation</w:t>
      </w:r>
      <w:r w:rsidRPr="00DA7DCC">
        <w:rPr>
          <w:rFonts w:ascii="Arial" w:eastAsia="Times New Roman" w:hAnsi="Arial" w:cs="Arial"/>
          <w:sz w:val="24"/>
          <w:szCs w:val="24"/>
        </w:rPr>
        <w:t>.</w:t>
      </w:r>
    </w:p>
    <w:p w14:paraId="017E8E47" w14:textId="6FDAB0CD" w:rsidR="001B5E3F" w:rsidRPr="00DA7DCC" w:rsidRDefault="00CD0A30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Areas of Recognition</w:t>
      </w:r>
      <w:r w:rsidR="001B5E3F" w:rsidRPr="00DA7DC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F24DC1C" w14:textId="529D44E4" w:rsidR="001B5E3F" w:rsidRPr="00DA7DCC" w:rsidRDefault="008418E5" w:rsidP="001B5E3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PREVENTION - </w:t>
      </w:r>
      <w:r w:rsidR="006C3401" w:rsidRPr="00DA7DCC">
        <w:rPr>
          <w:rFonts w:ascii="Arial" w:eastAsia="Times New Roman" w:hAnsi="Arial" w:cs="Arial"/>
          <w:sz w:val="24"/>
          <w:szCs w:val="24"/>
        </w:rPr>
        <w:t>Efforts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to prevent </w:t>
      </w:r>
      <w:r w:rsidR="0035114D" w:rsidRPr="00DA7DCC">
        <w:rPr>
          <w:rFonts w:ascii="Arial" w:eastAsia="Times New Roman" w:hAnsi="Arial" w:cs="Arial"/>
          <w:sz w:val="24"/>
          <w:szCs w:val="24"/>
        </w:rPr>
        <w:t xml:space="preserve">financial </w:t>
      </w:r>
      <w:r w:rsidR="001B5E3F" w:rsidRPr="00DA7DCC">
        <w:rPr>
          <w:rFonts w:ascii="Arial" w:eastAsia="Times New Roman" w:hAnsi="Arial" w:cs="Arial"/>
          <w:sz w:val="24"/>
          <w:szCs w:val="24"/>
        </w:rPr>
        <w:t>exploitation</w:t>
      </w:r>
      <w:r w:rsidR="0035114D" w:rsidRPr="00DA7DCC">
        <w:rPr>
          <w:rFonts w:ascii="Arial" w:eastAsia="Times New Roman" w:hAnsi="Arial" w:cs="Arial"/>
          <w:sz w:val="24"/>
          <w:szCs w:val="24"/>
        </w:rPr>
        <w:t xml:space="preserve"> of older adult</w:t>
      </w:r>
      <w:r w:rsidR="00532E9E" w:rsidRPr="00DA7DCC">
        <w:rPr>
          <w:rFonts w:ascii="Arial" w:eastAsia="Times New Roman" w:hAnsi="Arial" w:cs="Arial"/>
          <w:sz w:val="24"/>
          <w:szCs w:val="24"/>
        </w:rPr>
        <w:t>(s)</w:t>
      </w:r>
      <w:r w:rsidR="001B5E3F" w:rsidRPr="00DA7DCC">
        <w:rPr>
          <w:rFonts w:ascii="Arial" w:eastAsia="Times New Roman" w:hAnsi="Arial" w:cs="Arial"/>
          <w:sz w:val="24"/>
          <w:szCs w:val="24"/>
        </w:rPr>
        <w:t>.</w:t>
      </w:r>
    </w:p>
    <w:p w14:paraId="741CFF5A" w14:textId="250789DA" w:rsidR="001B5E3F" w:rsidRPr="00DA7DCC" w:rsidRDefault="008418E5" w:rsidP="001B5E3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IMPACT - </w:t>
      </w:r>
      <w:r w:rsidR="006C3401" w:rsidRPr="00DA7DCC">
        <w:rPr>
          <w:rFonts w:ascii="Arial" w:eastAsia="Times New Roman" w:hAnsi="Arial" w:cs="Arial"/>
          <w:sz w:val="24"/>
          <w:szCs w:val="24"/>
        </w:rPr>
        <w:t>Efforts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that have made a significant impact</w:t>
      </w:r>
      <w:r w:rsidR="00E9127E" w:rsidRPr="00DA7DCC">
        <w:rPr>
          <w:rFonts w:ascii="Arial" w:eastAsia="Times New Roman" w:hAnsi="Arial" w:cs="Arial"/>
          <w:sz w:val="24"/>
          <w:szCs w:val="24"/>
        </w:rPr>
        <w:t xml:space="preserve"> on the reduction of financial exploitation hardship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on older adult</w:t>
      </w:r>
      <w:r w:rsidR="00532E9E" w:rsidRPr="00DA7DCC">
        <w:rPr>
          <w:rFonts w:ascii="Arial" w:eastAsia="Times New Roman" w:hAnsi="Arial" w:cs="Arial"/>
          <w:sz w:val="24"/>
          <w:szCs w:val="24"/>
        </w:rPr>
        <w:t>(</w:t>
      </w:r>
      <w:r w:rsidR="001B5E3F" w:rsidRPr="00DA7DCC">
        <w:rPr>
          <w:rFonts w:ascii="Arial" w:eastAsia="Times New Roman" w:hAnsi="Arial" w:cs="Arial"/>
          <w:sz w:val="24"/>
          <w:szCs w:val="24"/>
        </w:rPr>
        <w:t>s</w:t>
      </w:r>
      <w:r w:rsidR="00532E9E" w:rsidRPr="00DA7DCC">
        <w:rPr>
          <w:rFonts w:ascii="Arial" w:eastAsia="Times New Roman" w:hAnsi="Arial" w:cs="Arial"/>
          <w:sz w:val="24"/>
          <w:szCs w:val="24"/>
        </w:rPr>
        <w:t>)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at the local or state level.</w:t>
      </w:r>
    </w:p>
    <w:p w14:paraId="177D1BB4" w14:textId="09D208FB" w:rsidR="001B5E3F" w:rsidRPr="00DA7DCC" w:rsidRDefault="008418E5" w:rsidP="001B5E3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PROTECTION - </w:t>
      </w:r>
      <w:r w:rsidR="006C3401" w:rsidRPr="00DA7DCC">
        <w:rPr>
          <w:rFonts w:ascii="Arial" w:eastAsia="Times New Roman" w:hAnsi="Arial" w:cs="Arial"/>
          <w:sz w:val="24"/>
          <w:szCs w:val="24"/>
        </w:rPr>
        <w:t>D</w:t>
      </w:r>
      <w:r w:rsidR="001B5E3F" w:rsidRPr="00DA7DCC">
        <w:rPr>
          <w:rFonts w:ascii="Arial" w:eastAsia="Times New Roman" w:hAnsi="Arial" w:cs="Arial"/>
          <w:sz w:val="24"/>
          <w:szCs w:val="24"/>
        </w:rPr>
        <w:t>irectly intervened to protect an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older adult</w:t>
      </w:r>
      <w:r w:rsidR="00532E9E" w:rsidRPr="00DA7DCC">
        <w:rPr>
          <w:rFonts w:ascii="Arial" w:eastAsia="Times New Roman" w:hAnsi="Arial" w:cs="Arial"/>
          <w:sz w:val="24"/>
          <w:szCs w:val="24"/>
        </w:rPr>
        <w:t>(s)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from </w:t>
      </w:r>
      <w:r w:rsidR="005F37BD" w:rsidRPr="00DA7DCC">
        <w:rPr>
          <w:rFonts w:ascii="Arial" w:eastAsia="Times New Roman" w:hAnsi="Arial" w:cs="Arial"/>
          <w:sz w:val="24"/>
          <w:szCs w:val="24"/>
        </w:rPr>
        <w:t>financial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exploitation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or further financial exploitation</w:t>
      </w:r>
      <w:r w:rsidR="001B5E3F" w:rsidRPr="00DA7DCC">
        <w:rPr>
          <w:rFonts w:ascii="Arial" w:eastAsia="Times New Roman" w:hAnsi="Arial" w:cs="Arial"/>
          <w:sz w:val="24"/>
          <w:szCs w:val="24"/>
        </w:rPr>
        <w:t>.</w:t>
      </w:r>
    </w:p>
    <w:p w14:paraId="359C938B" w14:textId="08F1041A" w:rsidR="001B5E3F" w:rsidRPr="00DA7DCC" w:rsidRDefault="00815AD2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Nomination</w:t>
      </w:r>
      <w:r w:rsidR="001B5E3F"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 Instructions:</w:t>
      </w:r>
      <w:r w:rsidR="0035114D"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2D51C74" w14:textId="0B064E6A" w:rsidR="001B5E3F" w:rsidRPr="00DA7DCC" w:rsidRDefault="003D3079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Complete </w:t>
      </w:r>
      <w:r w:rsidR="00C2393D" w:rsidRPr="00DA7DCC">
        <w:rPr>
          <w:rFonts w:ascii="Arial" w:eastAsia="Times New Roman" w:hAnsi="Arial" w:cs="Arial"/>
          <w:b/>
          <w:bCs/>
          <w:sz w:val="24"/>
          <w:szCs w:val="24"/>
        </w:rPr>
        <w:t>Nomination Form</w:t>
      </w:r>
      <w:r w:rsidR="001B5E3F" w:rsidRPr="00DA7DCC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The</w:t>
      </w:r>
      <w:r w:rsidR="00C2393D" w:rsidRPr="00DA7DCC">
        <w:rPr>
          <w:rFonts w:ascii="Arial" w:eastAsia="Times New Roman" w:hAnsi="Arial" w:cs="Arial"/>
          <w:sz w:val="24"/>
          <w:szCs w:val="24"/>
        </w:rPr>
        <w:t xml:space="preserve"> </w:t>
      </w:r>
      <w:r w:rsidRPr="00DA7DCC">
        <w:rPr>
          <w:rFonts w:ascii="Arial" w:eastAsia="Times New Roman" w:hAnsi="Arial" w:cs="Arial"/>
          <w:sz w:val="24"/>
          <w:szCs w:val="24"/>
        </w:rPr>
        <w:t xml:space="preserve">questions 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must be filled out in full to be considered. </w:t>
      </w:r>
      <w:r w:rsidR="006C3401" w:rsidRPr="00DA7DCC">
        <w:rPr>
          <w:rFonts w:ascii="Arial" w:eastAsia="Times New Roman" w:hAnsi="Arial" w:cs="Arial"/>
          <w:sz w:val="24"/>
          <w:szCs w:val="24"/>
        </w:rPr>
        <w:t>The nominee must be aware that they have been nominated</w:t>
      </w:r>
      <w:r w:rsidR="002D3C94" w:rsidRPr="00DA7DCC">
        <w:rPr>
          <w:rFonts w:ascii="Arial" w:eastAsia="Times New Roman" w:hAnsi="Arial" w:cs="Arial"/>
          <w:sz w:val="24"/>
          <w:szCs w:val="24"/>
        </w:rPr>
        <w:t xml:space="preserve"> and be willing to </w:t>
      </w:r>
      <w:r w:rsidR="00FD69F8" w:rsidRPr="00DA7DCC">
        <w:rPr>
          <w:rFonts w:ascii="Arial" w:eastAsia="Times New Roman" w:hAnsi="Arial" w:cs="Arial"/>
          <w:sz w:val="24"/>
          <w:szCs w:val="24"/>
        </w:rPr>
        <w:t xml:space="preserve">publicly </w:t>
      </w:r>
      <w:r w:rsidR="002D3C94" w:rsidRPr="00DA7DCC">
        <w:rPr>
          <w:rFonts w:ascii="Arial" w:eastAsia="Times New Roman" w:hAnsi="Arial" w:cs="Arial"/>
          <w:sz w:val="24"/>
          <w:szCs w:val="24"/>
        </w:rPr>
        <w:t>share story and photograph</w:t>
      </w:r>
      <w:r w:rsidR="00C623AD" w:rsidRPr="00DA7DCC">
        <w:rPr>
          <w:rFonts w:ascii="Arial" w:eastAsia="Times New Roman" w:hAnsi="Arial" w:cs="Arial"/>
          <w:sz w:val="24"/>
          <w:szCs w:val="24"/>
        </w:rPr>
        <w:t>(s) and video</w:t>
      </w:r>
      <w:r w:rsidR="00E80F34" w:rsidRPr="00DA7DCC">
        <w:rPr>
          <w:rFonts w:ascii="Arial" w:eastAsia="Times New Roman" w:hAnsi="Arial" w:cs="Arial"/>
          <w:sz w:val="24"/>
          <w:szCs w:val="24"/>
        </w:rPr>
        <w:t>(s)</w:t>
      </w:r>
      <w:r w:rsidR="006C3401" w:rsidRPr="00DA7DCC">
        <w:rPr>
          <w:rFonts w:ascii="Arial" w:eastAsia="Times New Roman" w:hAnsi="Arial" w:cs="Arial"/>
          <w:sz w:val="24"/>
          <w:szCs w:val="24"/>
        </w:rPr>
        <w:t xml:space="preserve">. </w:t>
      </w:r>
      <w:r w:rsidR="001B5E3F" w:rsidRPr="00DA7DCC">
        <w:rPr>
          <w:rFonts w:ascii="Arial" w:eastAsia="Times New Roman" w:hAnsi="Arial" w:cs="Arial"/>
          <w:sz w:val="24"/>
          <w:szCs w:val="24"/>
        </w:rPr>
        <w:t>Please provide all relevant information, including:</w:t>
      </w:r>
    </w:p>
    <w:p w14:paraId="54B169A1" w14:textId="77777777" w:rsidR="001B5E3F" w:rsidRPr="00DA7DCC" w:rsidRDefault="001B5E3F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Name of individual or organization being nominated</w:t>
      </w:r>
    </w:p>
    <w:p w14:paraId="352E1703" w14:textId="6F326BDB" w:rsidR="001B5E3F" w:rsidRPr="00DA7DCC" w:rsidRDefault="006C3401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Email address of nominee</w:t>
      </w:r>
    </w:p>
    <w:p w14:paraId="420AB495" w14:textId="100A9486" w:rsidR="0041613F" w:rsidRPr="00DA7DCC" w:rsidRDefault="0041613F" w:rsidP="004161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Telephone number of </w:t>
      </w:r>
      <w:proofErr w:type="gramStart"/>
      <w:r w:rsidRPr="00DA7DCC">
        <w:rPr>
          <w:rFonts w:ascii="Arial" w:eastAsia="Times New Roman" w:hAnsi="Arial" w:cs="Arial"/>
          <w:sz w:val="24"/>
          <w:szCs w:val="24"/>
        </w:rPr>
        <w:t>nominee</w:t>
      </w:r>
      <w:proofErr w:type="gramEnd"/>
    </w:p>
    <w:p w14:paraId="4435998B" w14:textId="18A06C56" w:rsidR="001B5E3F" w:rsidRPr="00DA7DCC" w:rsidRDefault="001B5E3F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Nominee’s history and achievements in promoting justice</w:t>
      </w:r>
      <w:r w:rsidR="00FD524F" w:rsidRPr="00DA7DCC">
        <w:rPr>
          <w:rFonts w:ascii="Arial" w:eastAsia="Times New Roman" w:hAnsi="Arial" w:cs="Arial"/>
          <w:sz w:val="24"/>
          <w:szCs w:val="24"/>
        </w:rPr>
        <w:t xml:space="preserve"> for older adults who have experienced financial exploitation </w:t>
      </w:r>
      <w:r w:rsidR="009B64D0" w:rsidRPr="00DA7DCC">
        <w:rPr>
          <w:rFonts w:ascii="Arial" w:eastAsia="Times New Roman" w:hAnsi="Arial" w:cs="Arial"/>
          <w:sz w:val="24"/>
          <w:szCs w:val="24"/>
        </w:rPr>
        <w:t>(100-200 words)</w:t>
      </w:r>
    </w:p>
    <w:p w14:paraId="0E29F7E0" w14:textId="004288A4" w:rsidR="000569CE" w:rsidRPr="00DA7DCC" w:rsidRDefault="001B5E3F" w:rsidP="006C3401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A description </w:t>
      </w:r>
      <w:r w:rsidR="00B57B53" w:rsidRPr="00DA7DCC">
        <w:rPr>
          <w:rFonts w:ascii="Arial" w:eastAsia="Times New Roman" w:hAnsi="Arial" w:cs="Arial"/>
          <w:sz w:val="24"/>
          <w:szCs w:val="24"/>
        </w:rPr>
        <w:t xml:space="preserve">or story </w:t>
      </w:r>
      <w:r w:rsidRPr="00DA7DCC">
        <w:rPr>
          <w:rFonts w:ascii="Arial" w:eastAsia="Times New Roman" w:hAnsi="Arial" w:cs="Arial"/>
          <w:sz w:val="24"/>
          <w:szCs w:val="24"/>
        </w:rPr>
        <w:t>of the specific contribution or program that merits recognition</w:t>
      </w:r>
      <w:r w:rsidR="009B64D0" w:rsidRPr="00DA7DCC">
        <w:rPr>
          <w:rFonts w:ascii="Arial" w:eastAsia="Times New Roman" w:hAnsi="Arial" w:cs="Arial"/>
          <w:sz w:val="24"/>
          <w:szCs w:val="24"/>
        </w:rPr>
        <w:t xml:space="preserve"> (100-300 words)</w:t>
      </w:r>
    </w:p>
    <w:p w14:paraId="3CB2B1BC" w14:textId="77777777" w:rsidR="001B5E3F" w:rsidRPr="00DA7DCC" w:rsidRDefault="001B5E3F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Provide Supporting Documentation</w:t>
      </w:r>
      <w:r w:rsidR="003D3079" w:rsidRPr="00DA7DCC">
        <w:rPr>
          <w:rFonts w:ascii="Arial" w:eastAsia="Times New Roman" w:hAnsi="Arial" w:cs="Arial"/>
          <w:b/>
          <w:bCs/>
          <w:sz w:val="24"/>
          <w:szCs w:val="24"/>
        </w:rPr>
        <w:t>, if applicable</w:t>
      </w:r>
      <w:r w:rsidRPr="00DA7DC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E594C52" w14:textId="77777777" w:rsidR="001B5E3F" w:rsidRPr="00DA7DCC" w:rsidRDefault="001B5E3F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lastRenderedPageBreak/>
        <w:t>Attach supporting materials, such as reports, photos, media coverage, or testimonials, that demonstrate the impact of the nominee's work.</w:t>
      </w:r>
    </w:p>
    <w:p w14:paraId="32D1A328" w14:textId="2B2910F3" w:rsidR="001B5E3F" w:rsidRPr="00DA7DCC" w:rsidRDefault="001B5E3F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If applicable, provide a letter of recommendation from a colleague, supervisor, or partner organization that attests to the nominee’s contributions to </w:t>
      </w:r>
      <w:r w:rsidR="00FD524F" w:rsidRPr="00DA7DCC">
        <w:rPr>
          <w:rFonts w:ascii="Arial" w:eastAsia="Times New Roman" w:hAnsi="Arial" w:cs="Arial"/>
          <w:sz w:val="24"/>
          <w:szCs w:val="24"/>
        </w:rPr>
        <w:t>overcoming financial exploitation of older adults</w:t>
      </w:r>
      <w:r w:rsidRPr="00DA7DCC">
        <w:rPr>
          <w:rFonts w:ascii="Arial" w:eastAsia="Times New Roman" w:hAnsi="Arial" w:cs="Arial"/>
          <w:sz w:val="24"/>
          <w:szCs w:val="24"/>
        </w:rPr>
        <w:t>.</w:t>
      </w:r>
    </w:p>
    <w:p w14:paraId="24BD56C3" w14:textId="606F342C" w:rsidR="006C3401" w:rsidRPr="00DA7DCC" w:rsidRDefault="006C3401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Testimonial or story</w:t>
      </w:r>
    </w:p>
    <w:p w14:paraId="2F6D064E" w14:textId="55926579" w:rsidR="001B5E3F" w:rsidRPr="00DA7DCC" w:rsidRDefault="001B5E3F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Submission Deadline:</w:t>
      </w:r>
      <w:r w:rsidRPr="00DA7DCC">
        <w:rPr>
          <w:rFonts w:ascii="Arial" w:eastAsia="Times New Roman" w:hAnsi="Arial" w:cs="Arial"/>
          <w:sz w:val="24"/>
          <w:szCs w:val="24"/>
        </w:rPr>
        <w:t xml:space="preserve"> </w:t>
      </w:r>
      <w:r w:rsidR="00FB190E" w:rsidRPr="00DA7DCC">
        <w:rPr>
          <w:rFonts w:ascii="Arial" w:eastAsia="Times New Roman" w:hAnsi="Arial" w:cs="Arial"/>
          <w:sz w:val="24"/>
          <w:szCs w:val="24"/>
        </w:rPr>
        <w:t>Nomination</w:t>
      </w:r>
      <w:r w:rsidRPr="00DA7DCC">
        <w:rPr>
          <w:rFonts w:ascii="Arial" w:eastAsia="Times New Roman" w:hAnsi="Arial" w:cs="Arial"/>
          <w:sz w:val="24"/>
          <w:szCs w:val="24"/>
        </w:rPr>
        <w:t xml:space="preserve">s must be submitted by </w:t>
      </w:r>
      <w:r w:rsidR="00765518" w:rsidRPr="00DA7DCC">
        <w:rPr>
          <w:rFonts w:ascii="Arial" w:eastAsia="Times New Roman" w:hAnsi="Arial" w:cs="Arial"/>
          <w:sz w:val="24"/>
          <w:szCs w:val="24"/>
        </w:rPr>
        <w:t xml:space="preserve">5pm </w:t>
      </w:r>
      <w:r w:rsidR="00862D4D">
        <w:rPr>
          <w:rFonts w:ascii="Arial" w:eastAsia="Times New Roman" w:hAnsi="Arial" w:cs="Arial"/>
          <w:sz w:val="24"/>
          <w:szCs w:val="24"/>
        </w:rPr>
        <w:t>Thursday</w:t>
      </w:r>
      <w:r w:rsidR="00765518" w:rsidRPr="00DA7DCC">
        <w:rPr>
          <w:rFonts w:ascii="Arial" w:eastAsia="Times New Roman" w:hAnsi="Arial" w:cs="Arial"/>
          <w:sz w:val="24"/>
          <w:szCs w:val="24"/>
        </w:rPr>
        <w:t xml:space="preserve">, </w:t>
      </w:r>
      <w:r w:rsidR="00862D4D">
        <w:rPr>
          <w:rFonts w:ascii="Arial" w:eastAsia="Times New Roman" w:hAnsi="Arial" w:cs="Arial"/>
          <w:sz w:val="24"/>
          <w:szCs w:val="24"/>
        </w:rPr>
        <w:t>May 14</w:t>
      </w:r>
      <w:r w:rsidR="003D3079" w:rsidRPr="00DA7DCC">
        <w:rPr>
          <w:rFonts w:ascii="Arial" w:eastAsia="Times New Roman" w:hAnsi="Arial" w:cs="Arial"/>
          <w:sz w:val="24"/>
          <w:szCs w:val="24"/>
        </w:rPr>
        <w:t>, 202</w:t>
      </w:r>
      <w:r w:rsidR="000C1FA1">
        <w:rPr>
          <w:rFonts w:ascii="Arial" w:eastAsia="Times New Roman" w:hAnsi="Arial" w:cs="Arial"/>
          <w:sz w:val="24"/>
          <w:szCs w:val="24"/>
        </w:rPr>
        <w:t>6</w:t>
      </w:r>
      <w:r w:rsidR="003D3079" w:rsidRPr="00DA7DCC">
        <w:rPr>
          <w:rFonts w:ascii="Arial" w:eastAsia="Times New Roman" w:hAnsi="Arial" w:cs="Arial"/>
          <w:sz w:val="24"/>
          <w:szCs w:val="24"/>
        </w:rPr>
        <w:t>.</w:t>
      </w:r>
      <w:r w:rsidRPr="00DA7DCC">
        <w:rPr>
          <w:rFonts w:ascii="Arial" w:eastAsia="Times New Roman" w:hAnsi="Arial" w:cs="Arial"/>
          <w:sz w:val="24"/>
          <w:szCs w:val="24"/>
        </w:rPr>
        <w:t xml:space="preserve"> Late submissions will not be considered.</w:t>
      </w:r>
    </w:p>
    <w:p w14:paraId="0497B0D6" w14:textId="77777777" w:rsidR="001B5E3F" w:rsidRPr="00DA7DCC" w:rsidRDefault="001B5E3F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Where to Submit:</w:t>
      </w:r>
    </w:p>
    <w:p w14:paraId="4A67B4B1" w14:textId="11C66AF2" w:rsidR="001B5E3F" w:rsidRPr="00DA7DCC" w:rsidRDefault="009B64D0" w:rsidP="001B5E3F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DA7DCC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1B5E3F" w:rsidRPr="00DA7DCC">
        <w:rPr>
          <w:rFonts w:ascii="Arial" w:eastAsia="Times New Roman" w:hAnsi="Arial" w:cs="Arial"/>
          <w:b/>
          <w:bCs/>
          <w:sz w:val="24"/>
          <w:szCs w:val="24"/>
        </w:rPr>
        <w:t>Mail</w:t>
      </w:r>
      <w:proofErr w:type="spellEnd"/>
      <w:r w:rsidR="001B5E3F"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 Submission: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</w:t>
      </w:r>
      <w:r w:rsidR="00C61878" w:rsidRPr="00DA7DCC">
        <w:rPr>
          <w:rFonts w:ascii="Arial" w:eastAsia="Times New Roman" w:hAnsi="Arial" w:cs="Arial"/>
          <w:sz w:val="24"/>
          <w:szCs w:val="24"/>
        </w:rPr>
        <w:t>S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end completed </w:t>
      </w:r>
      <w:r w:rsidR="00FB190E" w:rsidRPr="00DA7DCC">
        <w:rPr>
          <w:rFonts w:ascii="Arial" w:eastAsia="Times New Roman" w:hAnsi="Arial" w:cs="Arial"/>
          <w:sz w:val="24"/>
          <w:szCs w:val="24"/>
        </w:rPr>
        <w:t>nomination form</w:t>
      </w:r>
      <w:r w:rsidR="001B5E3F" w:rsidRPr="00DA7DCC">
        <w:rPr>
          <w:rFonts w:ascii="Arial" w:eastAsia="Times New Roman" w:hAnsi="Arial" w:cs="Arial"/>
          <w:sz w:val="24"/>
          <w:szCs w:val="24"/>
        </w:rPr>
        <w:t xml:space="preserve"> and supporting materials to: </w:t>
      </w:r>
      <w:hyperlink r:id="rId6" w:history="1">
        <w:r w:rsidR="0035114D" w:rsidRPr="00DA7DCC">
          <w:rPr>
            <w:rStyle w:val="Hyperlink"/>
            <w:rFonts w:ascii="Arial" w:eastAsia="Times New Roman" w:hAnsi="Arial" w:cs="Arial"/>
            <w:sz w:val="24"/>
            <w:szCs w:val="24"/>
          </w:rPr>
          <w:t>dhoffman@txelderjustice.org</w:t>
        </w:r>
      </w:hyperlink>
    </w:p>
    <w:p w14:paraId="078BD7ED" w14:textId="38CC8A7C" w:rsidR="001B5E3F" w:rsidRPr="00DA7DCC" w:rsidRDefault="001B5E3F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Selection Process:</w:t>
      </w:r>
      <w:r w:rsidRPr="00DA7DCC">
        <w:rPr>
          <w:rFonts w:ascii="Arial" w:eastAsia="Times New Roman" w:hAnsi="Arial" w:cs="Arial"/>
          <w:sz w:val="24"/>
          <w:szCs w:val="24"/>
        </w:rPr>
        <w:t xml:space="preserve"> A selection committee will review all nominations. Nominees will be evaluated based on their demonstrated impact, innovation, leadership, and commitment to advancing justice.</w:t>
      </w:r>
    </w:p>
    <w:p w14:paraId="1AE7489C" w14:textId="1E4DCD06" w:rsidR="0041510D" w:rsidRPr="00DA7DCC" w:rsidRDefault="0041510D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Notification:</w:t>
      </w:r>
      <w:r w:rsidRPr="00DA7DCC">
        <w:rPr>
          <w:rFonts w:ascii="Arial" w:eastAsia="Times New Roman" w:hAnsi="Arial" w:cs="Arial"/>
          <w:sz w:val="24"/>
          <w:szCs w:val="24"/>
        </w:rPr>
        <w:t xml:space="preserve"> Recipients will be notified via email by </w:t>
      </w:r>
      <w:r w:rsidR="00862D4D">
        <w:rPr>
          <w:rFonts w:ascii="Arial" w:eastAsia="Times New Roman" w:hAnsi="Arial" w:cs="Arial"/>
          <w:sz w:val="24"/>
          <w:szCs w:val="24"/>
        </w:rPr>
        <w:t>May 20,</w:t>
      </w:r>
      <w:r w:rsidR="006C3401" w:rsidRPr="00DA7DCC">
        <w:rPr>
          <w:rFonts w:ascii="Arial" w:eastAsia="Times New Roman" w:hAnsi="Arial" w:cs="Arial"/>
          <w:sz w:val="24"/>
          <w:szCs w:val="24"/>
        </w:rPr>
        <w:t xml:space="preserve"> 202</w:t>
      </w:r>
      <w:r w:rsidR="000C1FA1">
        <w:rPr>
          <w:rFonts w:ascii="Arial" w:eastAsia="Times New Roman" w:hAnsi="Arial" w:cs="Arial"/>
          <w:sz w:val="24"/>
          <w:szCs w:val="24"/>
        </w:rPr>
        <w:t>6.</w:t>
      </w:r>
    </w:p>
    <w:p w14:paraId="35D95447" w14:textId="19E98114" w:rsidR="001B5E3F" w:rsidRPr="00DA7DCC" w:rsidRDefault="001B5E3F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Recognition Ceremony:</w:t>
      </w:r>
      <w:r w:rsidRPr="00DA7DCC">
        <w:rPr>
          <w:rFonts w:ascii="Arial" w:eastAsia="Times New Roman" w:hAnsi="Arial" w:cs="Arial"/>
          <w:sz w:val="24"/>
          <w:szCs w:val="24"/>
        </w:rPr>
        <w:t xml:space="preserve"> </w:t>
      </w:r>
      <w:r w:rsidR="0035114D" w:rsidRPr="00DA7DCC">
        <w:rPr>
          <w:rFonts w:ascii="Arial" w:eastAsia="Times New Roman" w:hAnsi="Arial" w:cs="Arial"/>
          <w:sz w:val="24"/>
          <w:szCs w:val="24"/>
        </w:rPr>
        <w:t xml:space="preserve">Top nominees </w:t>
      </w:r>
      <w:r w:rsidRPr="00DA7DCC">
        <w:rPr>
          <w:rFonts w:ascii="Arial" w:eastAsia="Times New Roman" w:hAnsi="Arial" w:cs="Arial"/>
          <w:sz w:val="24"/>
          <w:szCs w:val="24"/>
        </w:rPr>
        <w:t xml:space="preserve">will be invited to </w:t>
      </w:r>
      <w:r w:rsidR="0035114D" w:rsidRPr="00DA7DCC">
        <w:rPr>
          <w:rFonts w:ascii="Arial" w:eastAsia="Times New Roman" w:hAnsi="Arial" w:cs="Arial"/>
          <w:sz w:val="24"/>
          <w:szCs w:val="24"/>
        </w:rPr>
        <w:t xml:space="preserve">attend </w:t>
      </w:r>
      <w:r w:rsidRPr="00DA7DCC">
        <w:rPr>
          <w:rFonts w:ascii="Arial" w:eastAsia="Times New Roman" w:hAnsi="Arial" w:cs="Arial"/>
          <w:sz w:val="24"/>
          <w:szCs w:val="24"/>
        </w:rPr>
        <w:t xml:space="preserve">the Texas Elder Justice Coalition’s annual </w:t>
      </w:r>
      <w:r w:rsidR="0041510D" w:rsidRPr="00DA7DCC">
        <w:rPr>
          <w:rFonts w:ascii="Arial" w:eastAsia="Times New Roman" w:hAnsi="Arial" w:cs="Arial"/>
          <w:sz w:val="24"/>
          <w:szCs w:val="24"/>
        </w:rPr>
        <w:t>summit</w:t>
      </w:r>
      <w:r w:rsidRPr="00DA7DCC">
        <w:rPr>
          <w:rFonts w:ascii="Arial" w:eastAsia="Times New Roman" w:hAnsi="Arial" w:cs="Arial"/>
          <w:sz w:val="24"/>
          <w:szCs w:val="24"/>
        </w:rPr>
        <w:t>, where they will be formally honored for their exceptional contributions.</w:t>
      </w:r>
      <w:r w:rsidR="0035114D" w:rsidRPr="00DA7DC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43040C" w14:textId="58724408" w:rsidR="000F7DE9" w:rsidRPr="00DA7DCC" w:rsidRDefault="000F7DE9" w:rsidP="001B5E3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Complementary registration:</w:t>
      </w:r>
      <w:r w:rsidRPr="00DA7DCC">
        <w:rPr>
          <w:rFonts w:ascii="Arial" w:eastAsia="Times New Roman" w:hAnsi="Arial" w:cs="Arial"/>
          <w:sz w:val="24"/>
          <w:szCs w:val="24"/>
        </w:rPr>
        <w:t xml:space="preserve"> Individuals selected to be recognized will receive a complementary full-day registration. </w:t>
      </w:r>
    </w:p>
    <w:p w14:paraId="6D82E5D5" w14:textId="292E09E0" w:rsidR="001B5E3F" w:rsidRPr="00DA7DCC" w:rsidRDefault="001B5E3F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For More Information:</w:t>
      </w:r>
      <w:r w:rsidRPr="00DA7DCC">
        <w:rPr>
          <w:rFonts w:ascii="Arial" w:eastAsia="Times New Roman" w:hAnsi="Arial" w:cs="Arial"/>
          <w:sz w:val="24"/>
          <w:szCs w:val="24"/>
        </w:rPr>
        <w:t xml:space="preserve"> If you have any questions regarding the </w:t>
      </w:r>
      <w:r w:rsidR="00FB190E" w:rsidRPr="00DA7DCC">
        <w:rPr>
          <w:rFonts w:ascii="Arial" w:eastAsia="Times New Roman" w:hAnsi="Arial" w:cs="Arial"/>
          <w:sz w:val="24"/>
          <w:szCs w:val="24"/>
        </w:rPr>
        <w:t>nomination</w:t>
      </w:r>
      <w:r w:rsidRPr="00DA7DCC">
        <w:rPr>
          <w:rFonts w:ascii="Arial" w:eastAsia="Times New Roman" w:hAnsi="Arial" w:cs="Arial"/>
          <w:sz w:val="24"/>
          <w:szCs w:val="24"/>
        </w:rPr>
        <w:t xml:space="preserve"> process or need further assistance, please contact the Texas Elder Justice Coalition at:</w:t>
      </w:r>
    </w:p>
    <w:p w14:paraId="51B80581" w14:textId="77777777" w:rsidR="001B5E3F" w:rsidRPr="00DA7DCC" w:rsidRDefault="001B5E3F" w:rsidP="001B5E3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Phone: </w:t>
      </w:r>
      <w:r w:rsidR="009B64D0" w:rsidRPr="00DA7DCC">
        <w:rPr>
          <w:rFonts w:ascii="Arial" w:eastAsia="Times New Roman" w:hAnsi="Arial" w:cs="Arial"/>
          <w:sz w:val="24"/>
          <w:szCs w:val="24"/>
        </w:rPr>
        <w:t>682-235-5354</w:t>
      </w:r>
    </w:p>
    <w:p w14:paraId="1BB7F9B6" w14:textId="77777777" w:rsidR="001B5E3F" w:rsidRPr="00DA7DCC" w:rsidRDefault="001B5E3F" w:rsidP="001B5E3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 xml:space="preserve">Email: </w:t>
      </w:r>
      <w:r w:rsidR="009B64D0" w:rsidRPr="00DA7DCC">
        <w:rPr>
          <w:rFonts w:ascii="Arial" w:eastAsia="Times New Roman" w:hAnsi="Arial" w:cs="Arial"/>
          <w:sz w:val="24"/>
          <w:szCs w:val="24"/>
        </w:rPr>
        <w:t>dhoffman@txelderjustice.org</w:t>
      </w:r>
    </w:p>
    <w:p w14:paraId="7BF37868" w14:textId="77777777" w:rsidR="001B5E3F" w:rsidRPr="00DA7DCC" w:rsidRDefault="001B5E3F" w:rsidP="001B5E3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sz w:val="24"/>
          <w:szCs w:val="24"/>
        </w:rPr>
        <w:t>We look forward to celebrating the outstanding achievements of those who are working to improve the lives of older adults across Texas!</w:t>
      </w:r>
    </w:p>
    <w:p w14:paraId="4A0CC9F8" w14:textId="77777777" w:rsidR="00EE58E3" w:rsidRPr="00DA7DCC" w:rsidRDefault="00862D4D">
      <w:pPr>
        <w:rPr>
          <w:rFonts w:ascii="Arial" w:hAnsi="Arial" w:cs="Arial"/>
        </w:rPr>
      </w:pPr>
    </w:p>
    <w:p w14:paraId="734F8493" w14:textId="20EB98C1" w:rsidR="00DE44B8" w:rsidRPr="00DA7DCC" w:rsidRDefault="00DE44B8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</w:p>
    <w:p w14:paraId="27AC2BD0" w14:textId="13199DD0" w:rsidR="00DE44B8" w:rsidRPr="00DA7DCC" w:rsidRDefault="00DE44B8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hAnsi="Arial" w:cs="Arial"/>
        </w:rPr>
        <w:br w:type="page"/>
      </w:r>
    </w:p>
    <w:p w14:paraId="29F020FC" w14:textId="77777777" w:rsidR="006F4D9C" w:rsidRDefault="006F4D9C" w:rsidP="00DE44B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2E4E870" w14:textId="77777777" w:rsidR="006F4D9C" w:rsidRDefault="006F4D9C" w:rsidP="00DE44B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A7274D5" w14:textId="7C2E2F99" w:rsidR="00DE44B8" w:rsidRPr="00DA7DCC" w:rsidRDefault="00DE44B8" w:rsidP="00DE44B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Texas Elder Justice Coalition (TEJC) Achievement Award: Nomination Form</w:t>
      </w:r>
    </w:p>
    <w:p w14:paraId="63F8B896" w14:textId="30BA7EE3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Email to: </w:t>
      </w:r>
      <w:hyperlink r:id="rId7" w:history="1">
        <w:r w:rsidRPr="00DA7DC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dhoffman@txelderjustice.org</w:t>
        </w:r>
      </w:hyperlink>
      <w:r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 by 5pm on </w:t>
      </w:r>
      <w:r w:rsidR="00862D4D">
        <w:rPr>
          <w:rFonts w:ascii="Arial" w:eastAsia="Times New Roman" w:hAnsi="Arial" w:cs="Arial"/>
          <w:b/>
          <w:bCs/>
          <w:sz w:val="24"/>
          <w:szCs w:val="24"/>
        </w:rPr>
        <w:t>Thursday, May 14</w:t>
      </w:r>
      <w:bookmarkStart w:id="1" w:name="_GoBack"/>
      <w:bookmarkEnd w:id="1"/>
      <w:r w:rsidRPr="00DA7DCC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0C1FA1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DA7DCC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7CE4EF2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0B78ECE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Name of individual or organization being nominated:</w:t>
      </w:r>
    </w:p>
    <w:p w14:paraId="3CEE3619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Email address of nominee:</w:t>
      </w:r>
    </w:p>
    <w:p w14:paraId="199E3EF1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 xml:space="preserve">Telephone number of </w:t>
      </w:r>
      <w:proofErr w:type="gramStart"/>
      <w:r w:rsidRPr="00DA7DCC">
        <w:rPr>
          <w:rFonts w:ascii="Arial" w:eastAsia="Times New Roman" w:hAnsi="Arial" w:cs="Arial"/>
          <w:b/>
          <w:bCs/>
          <w:sz w:val="24"/>
          <w:szCs w:val="24"/>
        </w:rPr>
        <w:t>nominee</w:t>
      </w:r>
      <w:proofErr w:type="gramEnd"/>
      <w:r w:rsidRPr="00DA7DC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6E15F91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Area of Recognition: (select one) Prevention, Impact or Protection</w:t>
      </w:r>
    </w:p>
    <w:p w14:paraId="6F1C2A78" w14:textId="76C7DF2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Nominee’s history and achievements in promoting elder justice (100-200 words</w:t>
      </w:r>
      <w:r w:rsidR="008E7A4B">
        <w:rPr>
          <w:rFonts w:ascii="Arial" w:eastAsia="Times New Roman" w:hAnsi="Arial" w:cs="Arial"/>
          <w:b/>
          <w:bCs/>
          <w:sz w:val="24"/>
          <w:szCs w:val="24"/>
        </w:rPr>
        <w:t>, approximately 5-10 lines</w:t>
      </w:r>
      <w:r w:rsidRPr="00DA7DCC">
        <w:rPr>
          <w:rFonts w:ascii="Arial" w:eastAsia="Times New Roman" w:hAnsi="Arial" w:cs="Arial"/>
          <w:b/>
          <w:bCs/>
          <w:sz w:val="24"/>
          <w:szCs w:val="24"/>
        </w:rPr>
        <w:t>):</w:t>
      </w:r>
    </w:p>
    <w:p w14:paraId="269633E8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B521DED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4852F459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3174DFDC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BBCD97B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46F0265D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05FCA02B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4799580E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0D3E108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3B6CE8D7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5C2D6063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3D79F77" w14:textId="564BB65D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A description or story of the specific contribution or program that merits recognition (100-300 words</w:t>
      </w:r>
      <w:r w:rsidR="008E7A4B">
        <w:rPr>
          <w:rFonts w:ascii="Arial" w:eastAsia="Times New Roman" w:hAnsi="Arial" w:cs="Arial"/>
          <w:b/>
          <w:bCs/>
          <w:sz w:val="24"/>
          <w:szCs w:val="24"/>
        </w:rPr>
        <w:t>, approximately 5-15 lines</w:t>
      </w:r>
      <w:r w:rsidRPr="00DA7DCC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120D687B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276DFEC4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41D37501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83C6BFF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7107FE29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5AAE53A5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CCBB861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5E6D6077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251A9F8E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0967DAC3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70402BF3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8E3038F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680C6F92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40212016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51D8C2FC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_</w:t>
      </w:r>
    </w:p>
    <w:p w14:paraId="03BD12F8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78D6A45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Individual completing this nomination form:</w:t>
      </w:r>
    </w:p>
    <w:p w14:paraId="5732990E" w14:textId="77777777" w:rsidR="00DE44B8" w:rsidRPr="00DA7DCC" w:rsidRDefault="00DE44B8" w:rsidP="00DE44B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Email address:</w:t>
      </w:r>
    </w:p>
    <w:p w14:paraId="58C7E078" w14:textId="72B5BADF" w:rsidR="005F37BD" w:rsidRPr="006F4D9C" w:rsidRDefault="00DE44B8" w:rsidP="006F4D9C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A7DCC">
        <w:rPr>
          <w:rFonts w:ascii="Arial" w:eastAsia="Times New Roman" w:hAnsi="Arial" w:cs="Arial"/>
          <w:b/>
          <w:bCs/>
          <w:sz w:val="24"/>
          <w:szCs w:val="24"/>
        </w:rPr>
        <w:t>Telephone number:</w:t>
      </w:r>
    </w:p>
    <w:p w14:paraId="4C9DEF77" w14:textId="29A07704" w:rsidR="005F37BD" w:rsidRPr="00DA7DCC" w:rsidRDefault="005F37BD">
      <w:pPr>
        <w:rPr>
          <w:rFonts w:ascii="Arial" w:hAnsi="Arial" w:cs="Arial"/>
        </w:rPr>
      </w:pPr>
    </w:p>
    <w:p w14:paraId="52683FE0" w14:textId="77777777" w:rsidR="000569CE" w:rsidRPr="00DA7DCC" w:rsidRDefault="000569CE">
      <w:pPr>
        <w:rPr>
          <w:rFonts w:ascii="Arial" w:hAnsi="Arial" w:cs="Arial"/>
        </w:rPr>
      </w:pPr>
    </w:p>
    <w:sectPr w:rsidR="000569CE" w:rsidRPr="00DA7DCC" w:rsidSect="006F4D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602"/>
    <w:multiLevelType w:val="multilevel"/>
    <w:tmpl w:val="87DC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168EB"/>
    <w:multiLevelType w:val="multilevel"/>
    <w:tmpl w:val="752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A355FF"/>
    <w:multiLevelType w:val="multilevel"/>
    <w:tmpl w:val="BA64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B4F4E"/>
    <w:multiLevelType w:val="multilevel"/>
    <w:tmpl w:val="51BE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60413"/>
    <w:multiLevelType w:val="multilevel"/>
    <w:tmpl w:val="0208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3E"/>
    <w:rsid w:val="000569CE"/>
    <w:rsid w:val="000A14A5"/>
    <w:rsid w:val="000C1FA1"/>
    <w:rsid w:val="000F7DE9"/>
    <w:rsid w:val="001A7839"/>
    <w:rsid w:val="001B5E3F"/>
    <w:rsid w:val="002204E6"/>
    <w:rsid w:val="002857E0"/>
    <w:rsid w:val="002D3C94"/>
    <w:rsid w:val="002E0157"/>
    <w:rsid w:val="0035114D"/>
    <w:rsid w:val="003D3079"/>
    <w:rsid w:val="0041510D"/>
    <w:rsid w:val="0041613F"/>
    <w:rsid w:val="004824DD"/>
    <w:rsid w:val="00532E9E"/>
    <w:rsid w:val="005F37BD"/>
    <w:rsid w:val="006C3401"/>
    <w:rsid w:val="006F4D9C"/>
    <w:rsid w:val="00765518"/>
    <w:rsid w:val="00766032"/>
    <w:rsid w:val="00815AD2"/>
    <w:rsid w:val="00820F0E"/>
    <w:rsid w:val="008418E5"/>
    <w:rsid w:val="00862D4D"/>
    <w:rsid w:val="008E35C9"/>
    <w:rsid w:val="008E7A4B"/>
    <w:rsid w:val="00985F3E"/>
    <w:rsid w:val="009B64D0"/>
    <w:rsid w:val="00A161E2"/>
    <w:rsid w:val="00B57B53"/>
    <w:rsid w:val="00C2393D"/>
    <w:rsid w:val="00C61878"/>
    <w:rsid w:val="00C623AD"/>
    <w:rsid w:val="00C65BE3"/>
    <w:rsid w:val="00CD0A30"/>
    <w:rsid w:val="00CE3778"/>
    <w:rsid w:val="00DA7DCC"/>
    <w:rsid w:val="00DE44B8"/>
    <w:rsid w:val="00E37787"/>
    <w:rsid w:val="00E80F34"/>
    <w:rsid w:val="00E9127E"/>
    <w:rsid w:val="00FB190E"/>
    <w:rsid w:val="00FD524F"/>
    <w:rsid w:val="00FD69F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1C0F"/>
  <w15:chartTrackingRefBased/>
  <w15:docId w15:val="{2A37D2D5-1BE8-4DA9-B16B-5F7DBF2E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85F3E"/>
  </w:style>
  <w:style w:type="character" w:styleId="Strong">
    <w:name w:val="Strong"/>
    <w:basedOn w:val="DefaultParagraphFont"/>
    <w:uiPriority w:val="22"/>
    <w:qFormat/>
    <w:rsid w:val="00985F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5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1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offman@txelderjust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offman@txelderjusti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Hoffman</dc:creator>
  <cp:keywords/>
  <dc:description/>
  <cp:lastModifiedBy>Dana Hoffman</cp:lastModifiedBy>
  <cp:revision>3</cp:revision>
  <cp:lastPrinted>2025-03-03T20:26:00Z</cp:lastPrinted>
  <dcterms:created xsi:type="dcterms:W3CDTF">2026-04-14T20:58:00Z</dcterms:created>
  <dcterms:modified xsi:type="dcterms:W3CDTF">2026-04-14T20:59:00Z</dcterms:modified>
</cp:coreProperties>
</file>